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1325F" w:rsidP="00C1325F" w:rsidRDefault="00CD4581" w14:paraId="132C7AFD" w14:textId="623D4FB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</w:t>
      </w:r>
      <w:r w:rsidRPr="416F87B6" w:rsidR="00C1325F">
        <w:rPr>
          <w:b/>
          <w:bCs/>
          <w:sz w:val="24"/>
          <w:szCs w:val="24"/>
        </w:rPr>
        <w:t>SELECCIÓN DE PARTICIPANTES</w:t>
      </w:r>
      <w:r w:rsidR="00C1325F">
        <w:rPr>
          <w:b/>
          <w:bCs/>
          <w:sz w:val="24"/>
          <w:szCs w:val="24"/>
        </w:rPr>
        <w:t>. ERASMUS+ KA12</w:t>
      </w:r>
      <w:r w:rsidR="00E00D6D">
        <w:rPr>
          <w:b/>
          <w:bCs/>
          <w:sz w:val="24"/>
          <w:szCs w:val="24"/>
        </w:rPr>
        <w:t>1</w:t>
      </w:r>
      <w:r w:rsidRPr="416F87B6" w:rsidR="00C1325F">
        <w:rPr>
          <w:b/>
          <w:bCs/>
          <w:sz w:val="24"/>
          <w:szCs w:val="24"/>
        </w:rPr>
        <w:t xml:space="preserve">: </w:t>
      </w:r>
      <w:r w:rsidR="00C1325F">
        <w:rPr>
          <w:b/>
          <w:bCs/>
          <w:sz w:val="24"/>
          <w:szCs w:val="24"/>
        </w:rPr>
        <w:t xml:space="preserve"> </w:t>
      </w:r>
    </w:p>
    <w:p w:rsidR="00C1325F" w:rsidP="00C1325F" w:rsidRDefault="00C1325F" w14:paraId="2EFE3D2A" w14:textId="3DB2C1CF">
      <w:pPr>
        <w:jc w:val="center"/>
        <w:rPr>
          <w:b w:val="1"/>
          <w:bCs w:val="1"/>
          <w:sz w:val="24"/>
          <w:szCs w:val="24"/>
        </w:rPr>
      </w:pPr>
      <w:r w:rsidRPr="11A743A7" w:rsidR="00C1325F">
        <w:rPr>
          <w:b w:val="1"/>
          <w:bCs w:val="1"/>
          <w:sz w:val="24"/>
          <w:szCs w:val="24"/>
        </w:rPr>
        <w:t>Profesores acompañantes en la movilidad de alumnos</w:t>
      </w:r>
      <w:r w:rsidRPr="11A743A7" w:rsidR="27562BA5">
        <w:rPr>
          <w:b w:val="1"/>
          <w:bCs w:val="1"/>
          <w:sz w:val="24"/>
          <w:szCs w:val="24"/>
        </w:rPr>
        <w:t xml:space="preserve"> a Tarento (Italia)</w:t>
      </w:r>
    </w:p>
    <w:p w:rsidR="27562BA5" w:rsidP="11A743A7" w:rsidRDefault="27562BA5" w14:paraId="4A6D4521" w14:textId="3DA6087F">
      <w:pPr>
        <w:jc w:val="center"/>
        <w:rPr>
          <w:b w:val="1"/>
          <w:bCs w:val="1"/>
          <w:sz w:val="24"/>
          <w:szCs w:val="24"/>
        </w:rPr>
      </w:pPr>
      <w:r w:rsidRPr="11A743A7" w:rsidR="27562BA5">
        <w:rPr>
          <w:b w:val="1"/>
          <w:bCs w:val="1"/>
          <w:sz w:val="24"/>
          <w:szCs w:val="24"/>
        </w:rPr>
        <w:t>Semana del 8 al 14 de marzo de 202</w:t>
      </w:r>
    </w:p>
    <w:p w:rsidRPr="00C1325F" w:rsidR="00C1325F" w:rsidP="00C1325F" w:rsidRDefault="00C1325F" w14:paraId="2E0EE41B" w14:textId="3EDC4E0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Solicitud de participación en el proceso selectivo: </w:t>
      </w:r>
    </w:p>
    <w:p w:rsidR="00C1325F" w:rsidP="00C1325F" w:rsidRDefault="00C1325F" w14:paraId="6B90A633" w14:textId="6520955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NOMBRE Y APELLIDOS:</w:t>
      </w:r>
    </w:p>
    <w:p w:rsidR="00C1325F" w:rsidP="00C1325F" w:rsidRDefault="00C1325F" w14:paraId="54F1FCC4" w14:textId="24AB174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DEPARTAMENTO: </w:t>
      </w:r>
    </w:p>
    <w:p w:rsidR="00C1325F" w:rsidP="00C1325F" w:rsidRDefault="00C1325F" w14:paraId="7D91F348" w14:textId="77777777">
      <w:pPr>
        <w:jc w:val="center"/>
        <w:rPr>
          <w:b/>
          <w:bCs/>
          <w:sz w:val="24"/>
          <w:szCs w:val="24"/>
        </w:rPr>
      </w:pPr>
    </w:p>
    <w:p w:rsidR="00C1325F" w:rsidP="00C1325F" w:rsidRDefault="00C1325F" w14:paraId="6A7D4EC5" w14:textId="77777777">
      <w:pPr>
        <w:ind w:firstLine="708"/>
        <w:rPr>
          <w:rFonts w:ascii="Segoe UI" w:hAnsi="Segoe UI" w:eastAsia="Segoe UI" w:cs="Segoe UI"/>
          <w:color w:val="000000" w:themeColor="text1"/>
          <w:sz w:val="19"/>
          <w:szCs w:val="19"/>
        </w:rPr>
      </w:pPr>
      <w:r w:rsidRPr="416F87B6">
        <w:rPr>
          <w:rFonts w:ascii="Segoe UI" w:hAnsi="Segoe UI" w:eastAsia="Segoe UI" w:cs="Segoe UI"/>
          <w:color w:val="000000" w:themeColor="text1"/>
          <w:sz w:val="19"/>
          <w:szCs w:val="19"/>
        </w:rPr>
        <w:t>La selección del profesorado se realizará a través de un proceso de selección público y transparente basado en los siguientes criterios:</w:t>
      </w:r>
    </w:p>
    <w:tbl>
      <w:tblPr>
        <w:tblStyle w:val="Tablaconcuadrcula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1890"/>
        <w:gridCol w:w="5608"/>
      </w:tblGrid>
      <w:tr w:rsidR="00C1325F" w:rsidTr="009C3DB7" w14:paraId="5E54B26D" w14:textId="77777777">
        <w:trPr>
          <w:trHeight w:val="750"/>
          <w:jc w:val="center"/>
        </w:trPr>
        <w:tc>
          <w:tcPr>
            <w:tcW w:w="1890" w:type="dxa"/>
            <w:vMerge w:val="restart"/>
            <w:shd w:val="clear" w:color="auto" w:fill="B4C6E7" w:themeFill="accent1" w:themeFillTint="66"/>
          </w:tcPr>
          <w:p w:rsidR="00C1325F" w:rsidP="009C3DB7" w:rsidRDefault="00C1325F" w14:paraId="6443C597" w14:textId="77777777">
            <w:pPr>
              <w:spacing w:line="259" w:lineRule="auto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CONDICIONES DE PARTICIPACIÓN</w:t>
            </w:r>
          </w:p>
        </w:tc>
        <w:tc>
          <w:tcPr>
            <w:tcW w:w="5608" w:type="dxa"/>
            <w:shd w:val="clear" w:color="auto" w:fill="E7E6E6" w:themeFill="background2"/>
          </w:tcPr>
          <w:p w:rsidR="00C1325F" w:rsidP="009C3DB7" w:rsidRDefault="00C1325F" w14:paraId="17000C86" w14:textId="787E97AE">
            <w:pPr>
              <w:pStyle w:val="Prrafodelista"/>
              <w:numPr>
                <w:ilvl w:val="0"/>
                <w:numId w:val="1"/>
              </w:numPr>
              <w:spacing w:line="259" w:lineRule="auto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Alto grado de interés y participación en el Proyecto Erasmus+ del centro en su conjunto (pertenencia a</w:t>
            </w:r>
            <w:r w:rsidR="008515D4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 xml:space="preserve">l grupo de trabajo </w:t>
            </w: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o participación en alguna de las actividades del proyecto propuestas por la Comisión).</w:t>
            </w:r>
          </w:p>
          <w:p w:rsidR="00C1325F" w:rsidP="009C3DB7" w:rsidRDefault="00C1325F" w14:paraId="77ED1BE9" w14:textId="77777777">
            <w:pPr>
              <w:spacing w:line="259" w:lineRule="auto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</w:p>
        </w:tc>
      </w:tr>
      <w:tr w:rsidR="00C1325F" w:rsidTr="009C3DB7" w14:paraId="725E60E9" w14:textId="77777777">
        <w:trPr>
          <w:trHeight w:val="497"/>
          <w:jc w:val="center"/>
        </w:trPr>
        <w:tc>
          <w:tcPr>
            <w:tcW w:w="1890" w:type="dxa"/>
            <w:vMerge/>
          </w:tcPr>
          <w:p w:rsidR="00C1325F" w:rsidP="009C3DB7" w:rsidRDefault="00C1325F" w14:paraId="724DF84E" w14:textId="77777777"/>
        </w:tc>
        <w:tc>
          <w:tcPr>
            <w:tcW w:w="5608" w:type="dxa"/>
            <w:shd w:val="clear" w:color="auto" w:fill="E7E6E6" w:themeFill="background2"/>
          </w:tcPr>
          <w:p w:rsidR="00C1325F" w:rsidP="009C3DB7" w:rsidRDefault="00C1325F" w14:paraId="343BBA14" w14:textId="51E6A1DA">
            <w:pPr>
              <w:pStyle w:val="Prrafodelista"/>
              <w:numPr>
                <w:ilvl w:val="0"/>
                <w:numId w:val="1"/>
              </w:numPr>
              <w:spacing w:line="259" w:lineRule="auto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 xml:space="preserve">Nivel de lengua </w:t>
            </w:r>
            <w:r w:rsidR="0006101A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de la movilidad</w:t>
            </w: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 xml:space="preserve"> mínimo B1.</w:t>
            </w:r>
          </w:p>
        </w:tc>
      </w:tr>
    </w:tbl>
    <w:p w:rsidR="00C1325F" w:rsidP="00C1325F" w:rsidRDefault="00C1325F" w14:paraId="29B8CE12" w14:textId="77777777">
      <w:pPr>
        <w:rPr>
          <w:rFonts w:ascii="Segoe UI" w:hAnsi="Segoe UI" w:eastAsia="Segoe UI" w:cs="Segoe UI"/>
          <w:color w:val="000000" w:themeColor="text1"/>
          <w:sz w:val="19"/>
          <w:szCs w:val="19"/>
        </w:rPr>
      </w:pPr>
    </w:p>
    <w:p w:rsidR="00C1325F" w:rsidP="00C1325F" w:rsidRDefault="00C1325F" w14:paraId="31C65318" w14:textId="77777777">
      <w:pPr>
        <w:ind w:firstLine="708"/>
        <w:rPr>
          <w:rFonts w:ascii="Segoe UI" w:hAnsi="Segoe UI" w:eastAsia="Segoe UI" w:cs="Segoe UI"/>
          <w:color w:val="000000" w:themeColor="text1"/>
          <w:sz w:val="19"/>
          <w:szCs w:val="19"/>
        </w:rPr>
      </w:pPr>
      <w:r w:rsidRPr="416F87B6">
        <w:rPr>
          <w:rFonts w:ascii="Segoe UI" w:hAnsi="Segoe UI" w:eastAsia="Segoe UI" w:cs="Segoe UI"/>
          <w:color w:val="000000" w:themeColor="text1"/>
          <w:sz w:val="19"/>
          <w:szCs w:val="19"/>
        </w:rPr>
        <w:t>A aquellos solicitantes que cumplan con las condiciones de participación indicadas, serán valorados atendiendo al siguiente baremo:</w:t>
      </w:r>
    </w:p>
    <w:tbl>
      <w:tblPr>
        <w:tblStyle w:val="Tablaconcuadrcula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5068"/>
        <w:gridCol w:w="2456"/>
      </w:tblGrid>
      <w:tr w:rsidR="00C1325F" w:rsidTr="11A743A7" w14:paraId="4D0C0621" w14:textId="77777777">
        <w:trPr>
          <w:trHeight w:val="300"/>
          <w:jc w:val="center"/>
        </w:trPr>
        <w:tc>
          <w:tcPr>
            <w:tcW w:w="7524" w:type="dxa"/>
            <w:gridSpan w:val="2"/>
            <w:shd w:val="clear" w:color="auto" w:fill="B4C6E7" w:themeFill="accent1" w:themeFillTint="66"/>
            <w:tcMar/>
          </w:tcPr>
          <w:p w:rsidR="00C1325F" w:rsidP="009C3DB7" w:rsidRDefault="00C1325F" w14:paraId="206E8F4B" w14:textId="77777777">
            <w:pP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BAREMO DE SELECCIÓN:</w:t>
            </w:r>
          </w:p>
          <w:p w:rsidR="00C1325F" w:rsidP="009C3DB7" w:rsidRDefault="00C1325F" w14:paraId="4C7C0657" w14:textId="77777777">
            <w:pP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</w:p>
        </w:tc>
      </w:tr>
      <w:tr w:rsidR="00C1325F" w:rsidTr="11A743A7" w14:paraId="27853C8B" w14:textId="77777777">
        <w:trPr>
          <w:trHeight w:val="300"/>
          <w:jc w:val="center"/>
        </w:trPr>
        <w:tc>
          <w:tcPr>
            <w:tcW w:w="5068" w:type="dxa"/>
            <w:tcMar/>
          </w:tcPr>
          <w:p w:rsidR="00C1325F" w:rsidP="009C3DB7" w:rsidRDefault="00C1325F" w14:paraId="1EC2F893" w14:textId="77777777">
            <w:pP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 xml:space="preserve">1.- Nivel de </w:t>
            </w:r>
            <w:r w:rsidR="0006101A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la lengua de la movilidad</w:t>
            </w: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 xml:space="preserve"> (Presentar certificado oficial)</w:t>
            </w:r>
          </w:p>
          <w:p w:rsidR="0006101A" w:rsidP="009C3DB7" w:rsidRDefault="0006101A" w14:paraId="6154079D" w14:textId="22460A4C">
            <w:pP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(Para los filólogos en la lengua de la movilidad se les contará lo equivalente al C1 que es lo que figura en las normativas oficiales).</w:t>
            </w:r>
          </w:p>
        </w:tc>
        <w:tc>
          <w:tcPr>
            <w:tcW w:w="2456" w:type="dxa"/>
            <w:shd w:val="clear" w:color="auto" w:fill="E7E6E6" w:themeFill="background2"/>
            <w:tcMar/>
          </w:tcPr>
          <w:p w:rsidRPr="00E31175" w:rsidR="00286816" w:rsidP="11A743A7" w:rsidRDefault="00E31175" w14:paraId="5DF466AF" w14:textId="22C05699">
            <w:pPr>
              <w:jc w:val="left"/>
              <w:rPr>
                <w:rFonts w:ascii="Segoe UI" w:hAnsi="Segoe UI" w:eastAsia="Segoe UI" w:cs="Segoe UI"/>
                <w:color w:val="000000"/>
                <w:sz w:val="19"/>
                <w:szCs w:val="19"/>
              </w:rPr>
            </w:pPr>
            <w:r w:rsidRPr="11A743A7" w:rsidR="00E31175">
              <w:rPr>
                <w:rFonts w:ascii="Segoe UI" w:hAnsi="Segoe UI" w:eastAsia="Segoe UI" w:cs="Segoe UI"/>
                <w:color w:val="000000" w:themeColor="text1" w:themeTint="FF" w:themeShade="FF"/>
                <w:sz w:val="19"/>
                <w:szCs w:val="19"/>
              </w:rPr>
              <w:t xml:space="preserve">      </w:t>
            </w:r>
            <w:r w:rsidRPr="11A743A7" w:rsidR="372FFFCB">
              <w:rPr>
                <w:rFonts w:ascii="Segoe UI" w:hAnsi="Segoe UI" w:eastAsia="Segoe UI" w:cs="Segoe UI"/>
                <w:color w:val="000000" w:themeColor="text1" w:themeTint="FF" w:themeShade="FF"/>
                <w:sz w:val="19"/>
                <w:szCs w:val="19"/>
              </w:rPr>
              <w:t xml:space="preserve">         </w:t>
            </w:r>
            <w:r w:rsidRPr="11A743A7" w:rsidR="00E31175">
              <w:rPr>
                <w:rFonts w:ascii="Segoe UI" w:hAnsi="Segoe UI" w:eastAsia="Segoe UI" w:cs="Segoe UI"/>
                <w:color w:val="000000" w:themeColor="text1" w:themeTint="FF" w:themeShade="FF"/>
                <w:sz w:val="19"/>
                <w:szCs w:val="19"/>
              </w:rPr>
              <w:t xml:space="preserve"> </w:t>
            </w:r>
            <w:r w:rsidRPr="11A743A7" w:rsidR="00946C52">
              <w:rPr>
                <w:rFonts w:ascii="Segoe UI" w:hAnsi="Segoe UI" w:eastAsia="Segoe UI" w:cs="Segoe UI"/>
                <w:color w:val="000000" w:themeColor="text1" w:themeTint="FF" w:themeShade="FF"/>
                <w:sz w:val="19"/>
                <w:szCs w:val="19"/>
              </w:rPr>
              <w:t>C2: 4 puntos</w:t>
            </w:r>
          </w:p>
          <w:p w:rsidR="00C1325F" w:rsidP="00E31175" w:rsidRDefault="00C1325F" w14:paraId="6FB4F3E4" w14:textId="545BB9D1">
            <w:pPr>
              <w:tabs>
                <w:tab w:val="center" w:pos="1120"/>
                <w:tab w:val="right" w:pos="2240"/>
              </w:tabs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C1: 3 puntos</w:t>
            </w:r>
          </w:p>
          <w:p w:rsidR="00C1325F" w:rsidP="00E31175" w:rsidRDefault="00C1325F" w14:paraId="0BFD5436" w14:textId="77777777">
            <w:pPr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B2: 2 puntos</w:t>
            </w:r>
          </w:p>
          <w:p w:rsidR="00C1325F" w:rsidP="00E31175" w:rsidRDefault="00C1325F" w14:paraId="10946221" w14:textId="77777777">
            <w:pPr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B1: 1 punto</w:t>
            </w:r>
          </w:p>
        </w:tc>
      </w:tr>
      <w:tr w:rsidR="00C1325F" w:rsidTr="11A743A7" w14:paraId="17D13905" w14:textId="77777777">
        <w:trPr>
          <w:trHeight w:val="300"/>
          <w:jc w:val="center"/>
        </w:trPr>
        <w:tc>
          <w:tcPr>
            <w:tcW w:w="5068" w:type="dxa"/>
            <w:tcMar/>
          </w:tcPr>
          <w:p w:rsidR="00C1325F" w:rsidP="009C3DB7" w:rsidRDefault="00C1325F" w14:paraId="3D706EF2" w14:textId="5EF04027">
            <w:pPr>
              <w:rPr>
                <w:rFonts w:ascii="Segoe UI" w:hAnsi="Segoe UI" w:eastAsia="Segoe UI" w:cs="Segoe UI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sz w:val="19"/>
                <w:szCs w:val="19"/>
              </w:rPr>
              <w:t>2.- Formar parte de</w:t>
            </w:r>
            <w:r w:rsidR="008515D4">
              <w:rPr>
                <w:rFonts w:ascii="Segoe UI" w:hAnsi="Segoe UI" w:eastAsia="Segoe UI" w:cs="Segoe UI"/>
                <w:sz w:val="19"/>
                <w:szCs w:val="19"/>
              </w:rPr>
              <w:t xml:space="preserve">l Grupo de trabajo de </w:t>
            </w:r>
            <w:r w:rsidRPr="416F87B6">
              <w:rPr>
                <w:rFonts w:ascii="Segoe UI" w:hAnsi="Segoe UI" w:eastAsia="Segoe UI" w:cs="Segoe UI"/>
                <w:sz w:val="19"/>
                <w:szCs w:val="19"/>
              </w:rPr>
              <w:t>Erasmus+</w:t>
            </w:r>
          </w:p>
        </w:tc>
        <w:tc>
          <w:tcPr>
            <w:tcW w:w="2456" w:type="dxa"/>
            <w:shd w:val="clear" w:color="auto" w:fill="E7E6E6" w:themeFill="background2"/>
            <w:tcMar/>
          </w:tcPr>
          <w:p w:rsidR="00C1325F" w:rsidP="009C3DB7" w:rsidRDefault="00C1325F" w14:paraId="1D5D1A93" w14:noSpellErr="1" w14:textId="00006E4C">
            <w:pPr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3421FA5B" w:rsidR="0991AAF1">
              <w:rPr>
                <w:rFonts w:ascii="Segoe UI" w:hAnsi="Segoe UI" w:eastAsia="Segoe UI" w:cs="Segoe UI"/>
                <w:color w:val="000000" w:themeColor="text1" w:themeTint="FF" w:themeShade="FF"/>
                <w:sz w:val="19"/>
                <w:szCs w:val="19"/>
              </w:rPr>
              <w:t xml:space="preserve">3 </w:t>
            </w:r>
            <w:r w:rsidRPr="3421FA5B" w:rsidR="00C1325F">
              <w:rPr>
                <w:rFonts w:ascii="Segoe UI" w:hAnsi="Segoe UI" w:eastAsia="Segoe UI" w:cs="Segoe UI"/>
                <w:color w:val="000000" w:themeColor="text1" w:themeTint="FF" w:themeShade="FF"/>
                <w:sz w:val="19"/>
                <w:szCs w:val="19"/>
              </w:rPr>
              <w:t>puntos</w:t>
            </w:r>
          </w:p>
        </w:tc>
      </w:tr>
      <w:tr w:rsidR="00C1325F" w:rsidTr="11A743A7" w14:paraId="1190C32B" w14:textId="77777777">
        <w:trPr>
          <w:trHeight w:val="300"/>
          <w:jc w:val="center"/>
        </w:trPr>
        <w:tc>
          <w:tcPr>
            <w:tcW w:w="5068" w:type="dxa"/>
            <w:tcMar/>
          </w:tcPr>
          <w:p w:rsidR="00C1325F" w:rsidP="009C3DB7" w:rsidRDefault="00C1325F" w14:paraId="50853075" w14:textId="77777777">
            <w:pP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3.- Posibilidad de continuidad en el centro (destino definitivo)</w:t>
            </w:r>
          </w:p>
        </w:tc>
        <w:tc>
          <w:tcPr>
            <w:tcW w:w="2456" w:type="dxa"/>
            <w:shd w:val="clear" w:color="auto" w:fill="E7E6E6" w:themeFill="background2"/>
            <w:tcMar/>
          </w:tcPr>
          <w:p w:rsidR="00C1325F" w:rsidP="009C3DB7" w:rsidRDefault="00C1325F" w14:paraId="20A0E8D3" w14:textId="77777777">
            <w:pPr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</w:p>
          <w:p w:rsidR="00C1325F" w:rsidP="009C3DB7" w:rsidRDefault="0006101A" w14:paraId="5810A4D7" w14:textId="6EB86C3A">
            <w:pPr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3</w:t>
            </w:r>
            <w:r w:rsidRPr="416F87B6" w:rsidR="00C1325F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 xml:space="preserve"> punto</w:t>
            </w:r>
            <w: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s</w:t>
            </w:r>
          </w:p>
        </w:tc>
      </w:tr>
      <w:tr w:rsidR="00C1325F" w:rsidTr="11A743A7" w14:paraId="6BB15335" w14:textId="77777777">
        <w:trPr>
          <w:trHeight w:val="300"/>
          <w:jc w:val="center"/>
        </w:trPr>
        <w:tc>
          <w:tcPr>
            <w:tcW w:w="5068" w:type="dxa"/>
            <w:tcMar/>
          </w:tcPr>
          <w:p w:rsidR="00C1325F" w:rsidP="009C3DB7" w:rsidRDefault="00C1325F" w14:paraId="558DBF2D" w14:textId="77777777">
            <w:pP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 xml:space="preserve">4.- </w:t>
            </w:r>
            <w:proofErr w:type="gramStart"/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Participación activa</w:t>
            </w:r>
            <w:proofErr w:type="gramEnd"/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 xml:space="preserve"> en la organización y desarrollo de actividades del proyecto Erasmus+</w:t>
            </w:r>
          </w:p>
          <w:p w:rsidR="0006101A" w:rsidP="009C3DB7" w:rsidRDefault="0006101A" w14:paraId="799C1425" w14:textId="6EA538D5">
            <w:pP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(Nivel de implicación en el proyecto y de colaboración).</w:t>
            </w:r>
          </w:p>
        </w:tc>
        <w:tc>
          <w:tcPr>
            <w:tcW w:w="2456" w:type="dxa"/>
            <w:shd w:val="clear" w:color="auto" w:fill="E7E6E6" w:themeFill="background2"/>
            <w:tcMar/>
          </w:tcPr>
          <w:p w:rsidR="00C1325F" w:rsidP="009C3DB7" w:rsidRDefault="00C1325F" w14:paraId="73BDD33D" w14:textId="77777777">
            <w:pPr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Alta: 3 puntos</w:t>
            </w:r>
          </w:p>
          <w:p w:rsidR="00C1325F" w:rsidP="009C3DB7" w:rsidRDefault="00C1325F" w14:paraId="545DB87B" w14:textId="77777777">
            <w:pPr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Media: 2 puntos</w:t>
            </w:r>
          </w:p>
          <w:p w:rsidR="00C1325F" w:rsidP="0006101A" w:rsidRDefault="00C1325F" w14:paraId="50B28551" w14:textId="07A005D7">
            <w:pPr>
              <w:jc w:val="right"/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</w:pPr>
            <w:r w:rsidRPr="416F87B6">
              <w:rPr>
                <w:rFonts w:ascii="Segoe UI" w:hAnsi="Segoe UI" w:eastAsia="Segoe UI" w:cs="Segoe UI"/>
                <w:color w:val="000000" w:themeColor="text1"/>
                <w:sz w:val="19"/>
                <w:szCs w:val="19"/>
              </w:rPr>
              <w:t>Baja: 1 punto</w:t>
            </w:r>
          </w:p>
        </w:tc>
      </w:tr>
    </w:tbl>
    <w:p w:rsidR="00C1325F" w:rsidP="11A743A7" w:rsidRDefault="00C1325F" w14:paraId="665A810B" w14:textId="77777777">
      <w:pPr>
        <w:jc w:val="center"/>
        <w:rPr>
          <w:b w:val="1"/>
          <w:bCs w:val="1"/>
          <w:sz w:val="20"/>
          <w:szCs w:val="20"/>
        </w:rPr>
      </w:pPr>
    </w:p>
    <w:p w:rsidR="00B76A62" w:rsidP="11A743A7" w:rsidRDefault="00B76A62" w14:paraId="574B360F" w14:textId="2CB1B3DE">
      <w:pPr>
        <w:ind w:firstLine="708"/>
        <w:jc w:val="both"/>
        <w:rPr>
          <w:b w:val="1"/>
          <w:bCs w:val="1"/>
          <w:sz w:val="20"/>
          <w:szCs w:val="20"/>
        </w:rPr>
      </w:pPr>
      <w:r w:rsidRPr="11A743A7" w:rsidR="00C1325F">
        <w:rPr>
          <w:b w:val="1"/>
          <w:bCs w:val="1"/>
          <w:sz w:val="20"/>
          <w:szCs w:val="20"/>
        </w:rPr>
        <w:t>Esta solicitud junto a l</w:t>
      </w:r>
      <w:r w:rsidRPr="11A743A7" w:rsidR="00C1325F">
        <w:rPr>
          <w:b w:val="1"/>
          <w:bCs w:val="1"/>
          <w:sz w:val="20"/>
          <w:szCs w:val="20"/>
        </w:rPr>
        <w:t xml:space="preserve">a documentación justificativa de méritos se presentará </w:t>
      </w:r>
      <w:r w:rsidRPr="11A743A7" w:rsidR="00C1325F">
        <w:rPr>
          <w:b w:val="1"/>
          <w:bCs w:val="1"/>
          <w:sz w:val="20"/>
          <w:szCs w:val="20"/>
        </w:rPr>
        <w:t>antes del</w:t>
      </w:r>
      <w:r w:rsidRPr="11A743A7" w:rsidR="042D0639">
        <w:rPr>
          <w:b w:val="1"/>
          <w:bCs w:val="1"/>
          <w:sz w:val="20"/>
          <w:szCs w:val="20"/>
        </w:rPr>
        <w:t xml:space="preserve">  </w:t>
      </w:r>
      <w:r w:rsidRPr="11A743A7" w:rsidR="0006101A">
        <w:rPr>
          <w:b w:val="1"/>
          <w:bCs w:val="1"/>
          <w:sz w:val="20"/>
          <w:szCs w:val="20"/>
        </w:rPr>
        <w:t>en</w:t>
      </w:r>
      <w:r w:rsidRPr="11A743A7" w:rsidR="0006101A">
        <w:rPr>
          <w:b w:val="1"/>
          <w:bCs w:val="1"/>
          <w:sz w:val="20"/>
          <w:szCs w:val="20"/>
        </w:rPr>
        <w:t xml:space="preserve"> dirección</w:t>
      </w:r>
      <w:r w:rsidRPr="11A743A7" w:rsidR="00C1325F">
        <w:rPr>
          <w:b w:val="1"/>
          <w:bCs w:val="1"/>
          <w:sz w:val="20"/>
          <w:szCs w:val="20"/>
        </w:rPr>
        <w:t xml:space="preserve">, </w:t>
      </w:r>
      <w:r w:rsidRPr="11A743A7" w:rsidR="00C1325F">
        <w:rPr>
          <w:b w:val="1"/>
          <w:bCs w:val="1"/>
          <w:sz w:val="20"/>
          <w:szCs w:val="20"/>
        </w:rPr>
        <w:t xml:space="preserve">que hará pública las puntuaciones y aceptará alegaciones a las mismas. Las alegaciones serán resueltas por la Comisión Erasmus+. En caso de empate se dará prioridad a la puntuación obtenida en los apartados 2 y 4 del baremo. </w:t>
      </w:r>
    </w:p>
    <w:sectPr w:rsidR="00B76A62">
      <w:headerReference w:type="default" r:id="rId7"/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26C65" w:rsidP="00CD4581" w:rsidRDefault="00026C65" w14:paraId="2C4CBAA6" w14:textId="77777777">
      <w:pPr>
        <w:spacing w:after="0" w:line="240" w:lineRule="auto"/>
      </w:pPr>
      <w:r>
        <w:separator/>
      </w:r>
    </w:p>
  </w:endnote>
  <w:endnote w:type="continuationSeparator" w:id="0">
    <w:p w:rsidR="00026C65" w:rsidP="00CD4581" w:rsidRDefault="00026C65" w14:paraId="414FA30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26C65" w:rsidP="00CD4581" w:rsidRDefault="00026C65" w14:paraId="31C725F8" w14:textId="77777777">
      <w:pPr>
        <w:spacing w:after="0" w:line="240" w:lineRule="auto"/>
      </w:pPr>
      <w:r>
        <w:separator/>
      </w:r>
    </w:p>
  </w:footnote>
  <w:footnote w:type="continuationSeparator" w:id="0">
    <w:p w:rsidR="00026C65" w:rsidP="00CD4581" w:rsidRDefault="00026C65" w14:paraId="1F63C78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CD4581" w:rsidP="00CD4581" w:rsidRDefault="00C76CA0" w14:paraId="519339BD" w14:textId="3FB125CB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4097346" wp14:editId="1653D5FB">
          <wp:simplePos x="0" y="0"/>
          <wp:positionH relativeFrom="column">
            <wp:posOffset>1924050</wp:posOffset>
          </wp:positionH>
          <wp:positionV relativeFrom="paragraph">
            <wp:posOffset>-412750</wp:posOffset>
          </wp:positionV>
          <wp:extent cx="936625" cy="800100"/>
          <wp:effectExtent l="0" t="0" r="0" b="0"/>
          <wp:wrapTight wrapText="bothSides">
            <wp:wrapPolygon edited="0">
              <wp:start x="0" y="0"/>
              <wp:lineTo x="0" y="21086"/>
              <wp:lineTo x="21087" y="21086"/>
              <wp:lineTo x="21087" y="0"/>
              <wp:lineTo x="0" y="0"/>
            </wp:wrapPolygon>
          </wp:wrapTight>
          <wp:docPr id="1589011424" name="Imagen 1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011424" name="Imagen 1" descr="Imagen que contiene Forma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6625" cy="8001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3534F884" wp14:editId="5858EC9A">
          <wp:simplePos x="0" y="0"/>
          <wp:positionH relativeFrom="column">
            <wp:posOffset>-546100</wp:posOffset>
          </wp:positionH>
          <wp:positionV relativeFrom="paragraph">
            <wp:posOffset>-279400</wp:posOffset>
          </wp:positionV>
          <wp:extent cx="952500" cy="535768"/>
          <wp:effectExtent l="0" t="0" r="0" b="0"/>
          <wp:wrapTight wrapText="bothSides">
            <wp:wrapPolygon edited="0">
              <wp:start x="0" y="5381"/>
              <wp:lineTo x="432" y="16142"/>
              <wp:lineTo x="21168" y="16142"/>
              <wp:lineTo x="21168" y="9993"/>
              <wp:lineTo x="13824" y="6918"/>
              <wp:lineTo x="3456" y="5381"/>
              <wp:lineTo x="0" y="5381"/>
            </wp:wrapPolygon>
          </wp:wrapTight>
          <wp:docPr id="650383209" name="Imagen 2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0383209" name="Imagen 2" descr="Logotipo&#10;&#10;El contenido generado por IA puede ser incorrec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2500" cy="535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80E73">
      <w:rPr>
        <w:noProof/>
      </w:rPr>
      <w:drawing>
        <wp:anchor distT="0" distB="0" distL="114300" distR="114300" simplePos="0" relativeHeight="251660288" behindDoc="1" locked="0" layoutInCell="1" allowOverlap="1" wp14:anchorId="181AD6CA" wp14:editId="1D98991A">
          <wp:simplePos x="0" y="0"/>
          <wp:positionH relativeFrom="column">
            <wp:posOffset>4454525</wp:posOffset>
          </wp:positionH>
          <wp:positionV relativeFrom="paragraph">
            <wp:posOffset>-241300</wp:posOffset>
          </wp:positionV>
          <wp:extent cx="1933575" cy="405130"/>
          <wp:effectExtent l="0" t="0" r="0" b="0"/>
          <wp:wrapTight wrapText="bothSides">
            <wp:wrapPolygon edited="0">
              <wp:start x="0" y="0"/>
              <wp:lineTo x="0" y="20313"/>
              <wp:lineTo x="6810" y="20313"/>
              <wp:lineTo x="18727" y="17266"/>
              <wp:lineTo x="19366" y="4063"/>
              <wp:lineTo x="18089" y="3047"/>
              <wp:lineTo x="6810" y="0"/>
              <wp:lineTo x="0" y="0"/>
            </wp:wrapPolygon>
          </wp:wrapTight>
          <wp:docPr id="1" name="Imagen 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3575" cy="405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CD4581" w:rsidRDefault="00CD4581" w14:paraId="06D8D186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DB358"/>
    <w:multiLevelType w:val="hybridMultilevel"/>
    <w:tmpl w:val="0C80E8D0"/>
    <w:lvl w:ilvl="0" w:tplc="F59877AA">
      <w:start w:val="1"/>
      <w:numFmt w:val="upperLetter"/>
      <w:lvlText w:val="%1)"/>
      <w:lvlJc w:val="left"/>
      <w:pPr>
        <w:ind w:left="720" w:hanging="360"/>
      </w:pPr>
    </w:lvl>
    <w:lvl w:ilvl="1" w:tplc="58F07048">
      <w:start w:val="1"/>
      <w:numFmt w:val="lowerLetter"/>
      <w:lvlText w:val="%2."/>
      <w:lvlJc w:val="left"/>
      <w:pPr>
        <w:ind w:left="1440" w:hanging="360"/>
      </w:pPr>
    </w:lvl>
    <w:lvl w:ilvl="2" w:tplc="089E122A">
      <w:start w:val="1"/>
      <w:numFmt w:val="lowerRoman"/>
      <w:lvlText w:val="%3."/>
      <w:lvlJc w:val="right"/>
      <w:pPr>
        <w:ind w:left="2160" w:hanging="180"/>
      </w:pPr>
    </w:lvl>
    <w:lvl w:ilvl="3" w:tplc="1FC89080">
      <w:start w:val="1"/>
      <w:numFmt w:val="decimal"/>
      <w:lvlText w:val="%4."/>
      <w:lvlJc w:val="left"/>
      <w:pPr>
        <w:ind w:left="2880" w:hanging="360"/>
      </w:pPr>
    </w:lvl>
    <w:lvl w:ilvl="4" w:tplc="0E52B6B8">
      <w:start w:val="1"/>
      <w:numFmt w:val="lowerLetter"/>
      <w:lvlText w:val="%5."/>
      <w:lvlJc w:val="left"/>
      <w:pPr>
        <w:ind w:left="3600" w:hanging="360"/>
      </w:pPr>
    </w:lvl>
    <w:lvl w:ilvl="5" w:tplc="4A38D28A">
      <w:start w:val="1"/>
      <w:numFmt w:val="lowerRoman"/>
      <w:lvlText w:val="%6."/>
      <w:lvlJc w:val="right"/>
      <w:pPr>
        <w:ind w:left="4320" w:hanging="180"/>
      </w:pPr>
    </w:lvl>
    <w:lvl w:ilvl="6" w:tplc="77649D46">
      <w:start w:val="1"/>
      <w:numFmt w:val="decimal"/>
      <w:lvlText w:val="%7."/>
      <w:lvlJc w:val="left"/>
      <w:pPr>
        <w:ind w:left="5040" w:hanging="360"/>
      </w:pPr>
    </w:lvl>
    <w:lvl w:ilvl="7" w:tplc="34B20352">
      <w:start w:val="1"/>
      <w:numFmt w:val="lowerLetter"/>
      <w:lvlText w:val="%8."/>
      <w:lvlJc w:val="left"/>
      <w:pPr>
        <w:ind w:left="5760" w:hanging="360"/>
      </w:pPr>
    </w:lvl>
    <w:lvl w:ilvl="8" w:tplc="CDDE31FE">
      <w:start w:val="1"/>
      <w:numFmt w:val="lowerRoman"/>
      <w:lvlText w:val="%9."/>
      <w:lvlJc w:val="right"/>
      <w:pPr>
        <w:ind w:left="6480" w:hanging="180"/>
      </w:pPr>
    </w:lvl>
  </w:abstractNum>
  <w:num w:numId="1" w16cid:durableId="1796407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9E7"/>
    <w:rsid w:val="00026C65"/>
    <w:rsid w:val="0006101A"/>
    <w:rsid w:val="001F2FA9"/>
    <w:rsid w:val="00286816"/>
    <w:rsid w:val="00410EBE"/>
    <w:rsid w:val="00590D34"/>
    <w:rsid w:val="006409E7"/>
    <w:rsid w:val="00840AB0"/>
    <w:rsid w:val="008515D4"/>
    <w:rsid w:val="00880E73"/>
    <w:rsid w:val="00946C52"/>
    <w:rsid w:val="00B4121C"/>
    <w:rsid w:val="00B76A62"/>
    <w:rsid w:val="00C1325F"/>
    <w:rsid w:val="00C76CA0"/>
    <w:rsid w:val="00CD4581"/>
    <w:rsid w:val="00E00D6D"/>
    <w:rsid w:val="00E31175"/>
    <w:rsid w:val="042D0639"/>
    <w:rsid w:val="0991AAF1"/>
    <w:rsid w:val="0A34AED9"/>
    <w:rsid w:val="11A743A7"/>
    <w:rsid w:val="27562BA5"/>
    <w:rsid w:val="3421FA5B"/>
    <w:rsid w:val="372FFFCB"/>
    <w:rsid w:val="42F63286"/>
    <w:rsid w:val="46A31552"/>
    <w:rsid w:val="6B9B9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21B2FE"/>
  <w15:chartTrackingRefBased/>
  <w15:docId w15:val="{99A8640F-EFA2-48E6-9300-A55B0FE42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1325F"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1325F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Prrafodelista">
    <w:name w:val="List Paragraph"/>
    <w:basedOn w:val="Normal"/>
    <w:uiPriority w:val="34"/>
    <w:qFormat/>
    <w:rsid w:val="00C1325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D4581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CD4581"/>
  </w:style>
  <w:style w:type="paragraph" w:styleId="Piedepgina">
    <w:name w:val="footer"/>
    <w:basedOn w:val="Normal"/>
    <w:link w:val="PiedepginaCar"/>
    <w:uiPriority w:val="99"/>
    <w:unhideWhenUsed/>
    <w:rsid w:val="00CD4581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CD45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MANUELA MARIA GONZALEZ SAAVEDRA</dc:creator>
  <keywords/>
  <dc:description/>
  <lastModifiedBy>PATRICIA ROMERO MUÑOZ</lastModifiedBy>
  <revision>9</revision>
  <dcterms:created xsi:type="dcterms:W3CDTF">2025-01-10T10:56:00.0000000Z</dcterms:created>
  <dcterms:modified xsi:type="dcterms:W3CDTF">2025-12-11T11:37:17.8802043Z</dcterms:modified>
</coreProperties>
</file>